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59" w:rsidRPr="00620859" w:rsidRDefault="00620859" w:rsidP="009809C9">
      <w:pPr>
        <w:spacing w:before="120" w:after="120" w:line="240" w:lineRule="auto"/>
      </w:pPr>
      <w:bookmarkStart w:id="0" w:name="_Hlk511198178"/>
      <w:r w:rsidRPr="00620859">
        <w:rPr>
          <w:b/>
          <w:bCs/>
        </w:rPr>
        <w:t>OGŁOSZENIE O PRZETARGU PUBLICZNYM</w:t>
      </w:r>
    </w:p>
    <w:p w:rsidR="00620859" w:rsidRPr="00620859" w:rsidRDefault="00620859" w:rsidP="009809C9">
      <w:pPr>
        <w:spacing w:before="120" w:after="120" w:line="240" w:lineRule="auto"/>
      </w:pPr>
      <w:r w:rsidRPr="00620859">
        <w:t xml:space="preserve"> Na podstawie Rozporządzenia Rady Ministrów w sprawie zasad organizowania przetargu na sprzedaż środków trwałych przez przedsiębiorstwa państwowe oraz warunków odstąpienia od przetargu z dnia 5 października 1993 r. (Dz.U. Nr 97, poz. 443) Nadleśnictwo </w:t>
      </w:r>
      <w:r w:rsidR="001927A2">
        <w:t>Głogów</w:t>
      </w:r>
      <w:r w:rsidRPr="00620859">
        <w:t xml:space="preserve"> ogłasza </w:t>
      </w:r>
      <w:r w:rsidR="001927A2">
        <w:t>ofertowy</w:t>
      </w:r>
      <w:r w:rsidRPr="00620859">
        <w:t xml:space="preserve">  przetarg nieograniczony na sprzedaż </w:t>
      </w:r>
      <w:r w:rsidR="00DD42A0">
        <w:t>zbędnych</w:t>
      </w:r>
      <w:r w:rsidRPr="00620859">
        <w:t xml:space="preserve"> środk</w:t>
      </w:r>
      <w:r w:rsidR="00DD42A0">
        <w:t>ów</w:t>
      </w:r>
      <w:r w:rsidRPr="00620859">
        <w:t xml:space="preserve"> trwał</w:t>
      </w:r>
      <w:r w:rsidR="00DD42A0">
        <w:t>ych</w:t>
      </w:r>
      <w:r w:rsidRPr="00620859">
        <w:t>.</w:t>
      </w:r>
    </w:p>
    <w:p w:rsidR="00620859" w:rsidRPr="00620859" w:rsidRDefault="00620859" w:rsidP="009809C9">
      <w:pPr>
        <w:spacing w:before="120" w:after="120" w:line="240" w:lineRule="auto"/>
      </w:pPr>
      <w:r w:rsidRPr="00620859">
        <w:t> </w:t>
      </w:r>
      <w:r w:rsidR="008E35DA">
        <w:rPr>
          <w:b/>
          <w:bCs/>
        </w:rPr>
        <w:t xml:space="preserve">1.      Nazwa </w:t>
      </w:r>
      <w:r w:rsidRPr="00620859">
        <w:rPr>
          <w:b/>
          <w:bCs/>
        </w:rPr>
        <w:t xml:space="preserve">oraz adres Sprzedającego: </w:t>
      </w:r>
    </w:p>
    <w:p w:rsidR="00620859" w:rsidRPr="00620859" w:rsidRDefault="00620859" w:rsidP="00E936AC">
      <w:pPr>
        <w:spacing w:after="0" w:line="240" w:lineRule="auto"/>
      </w:pPr>
      <w:r w:rsidRPr="00620859">
        <w:t xml:space="preserve">Nadleśnictwo </w:t>
      </w:r>
      <w:r w:rsidR="00223FF4">
        <w:t>Głogów</w:t>
      </w:r>
    </w:p>
    <w:p w:rsidR="00620859" w:rsidRPr="00620859" w:rsidRDefault="00223FF4" w:rsidP="00E936AC">
      <w:pPr>
        <w:spacing w:after="0" w:line="240" w:lineRule="auto"/>
      </w:pPr>
      <w:r>
        <w:t>Ul. Sikorskiego 54</w:t>
      </w:r>
      <w:r w:rsidR="00620859" w:rsidRPr="00620859">
        <w:t xml:space="preserve"> </w:t>
      </w:r>
      <w:r>
        <w:t>, 67-200 Głogów</w:t>
      </w:r>
    </w:p>
    <w:p w:rsidR="00620859" w:rsidRPr="00620859" w:rsidRDefault="00620859" w:rsidP="00E936AC">
      <w:pPr>
        <w:spacing w:after="0" w:line="240" w:lineRule="auto"/>
      </w:pPr>
      <w:r w:rsidRPr="00620859">
        <w:t xml:space="preserve">tel.: </w:t>
      </w:r>
      <w:r w:rsidR="00223FF4">
        <w:t>76 / 835 70 45</w:t>
      </w:r>
    </w:p>
    <w:p w:rsidR="00620859" w:rsidRPr="0057552E" w:rsidRDefault="00223FF4" w:rsidP="00E936AC">
      <w:pPr>
        <w:spacing w:after="0" w:line="240" w:lineRule="auto"/>
        <w:rPr>
          <w:lang w:val="en-US"/>
        </w:rPr>
      </w:pPr>
      <w:r>
        <w:rPr>
          <w:lang w:val="de-DE"/>
        </w:rPr>
        <w:t>fax:  76/ 835 71 00</w:t>
      </w:r>
    </w:p>
    <w:p w:rsidR="00223FF4" w:rsidRDefault="00620859" w:rsidP="009809C9">
      <w:pPr>
        <w:spacing w:before="120" w:after="120" w:line="240" w:lineRule="auto"/>
        <w:rPr>
          <w:lang w:val="de-DE"/>
        </w:rPr>
      </w:pPr>
      <w:proofErr w:type="spellStart"/>
      <w:r w:rsidRPr="00620859">
        <w:rPr>
          <w:lang w:val="de-DE"/>
        </w:rPr>
        <w:t>e-mail</w:t>
      </w:r>
      <w:proofErr w:type="spellEnd"/>
      <w:r w:rsidRPr="00620859">
        <w:rPr>
          <w:lang w:val="de-DE"/>
        </w:rPr>
        <w:t xml:space="preserve">: </w:t>
      </w:r>
      <w:r w:rsidR="00223FF4">
        <w:rPr>
          <w:lang w:val="de-DE"/>
        </w:rPr>
        <w:t xml:space="preserve"> </w:t>
      </w:r>
      <w:hyperlink r:id="rId5" w:history="1">
        <w:r w:rsidR="00223FF4" w:rsidRPr="00BF3A07">
          <w:rPr>
            <w:rStyle w:val="Hipercze"/>
            <w:lang w:val="de-DE"/>
          </w:rPr>
          <w:t>głogow@wroclaw.lasy.gov.pl</w:t>
        </w:r>
      </w:hyperlink>
    </w:p>
    <w:p w:rsidR="00223FF4" w:rsidRPr="00223FF4" w:rsidRDefault="00793832" w:rsidP="009809C9">
      <w:pPr>
        <w:spacing w:before="120" w:after="120" w:line="240" w:lineRule="auto"/>
        <w:rPr>
          <w:lang w:val="de-DE"/>
        </w:rPr>
      </w:pPr>
      <w:hyperlink r:id="rId6" w:history="1">
        <w:r w:rsidR="00223FF4" w:rsidRPr="00BF3A07">
          <w:rPr>
            <w:rStyle w:val="Hipercze"/>
            <w:lang w:val="de-DE"/>
          </w:rPr>
          <w:t>http://wroclaw.lasy.gov.pl/index.php?tpe=glogow</w:t>
        </w:r>
      </w:hyperlink>
      <w:r w:rsidR="00223FF4">
        <w:rPr>
          <w:lang w:val="de-DE"/>
        </w:rPr>
        <w:t xml:space="preserve"> </w:t>
      </w:r>
    </w:p>
    <w:p w:rsidR="00620859" w:rsidRPr="00223FF4" w:rsidRDefault="00620859" w:rsidP="009809C9">
      <w:pPr>
        <w:spacing w:before="120" w:after="120" w:line="240" w:lineRule="auto"/>
        <w:rPr>
          <w:lang w:val="de-DE"/>
        </w:rPr>
      </w:pPr>
    </w:p>
    <w:p w:rsidR="00620859" w:rsidRPr="00620859" w:rsidRDefault="00620859" w:rsidP="009809C9">
      <w:pPr>
        <w:spacing w:before="120" w:after="120" w:line="240" w:lineRule="auto"/>
      </w:pPr>
      <w:r w:rsidRPr="00620859">
        <w:rPr>
          <w:b/>
          <w:bCs/>
        </w:rPr>
        <w:t>2.      Miejsce przetargu</w:t>
      </w:r>
    </w:p>
    <w:p w:rsidR="00620859" w:rsidRDefault="00560FC0" w:rsidP="009809C9">
      <w:pPr>
        <w:spacing w:before="120" w:after="120" w:line="240" w:lineRule="auto"/>
      </w:pPr>
      <w:r>
        <w:t xml:space="preserve">Otwarcie ofert </w:t>
      </w:r>
      <w:r w:rsidR="00620859" w:rsidRPr="00620859">
        <w:t xml:space="preserve"> odbędzie się w siedzibie Nadleśnictwa </w:t>
      </w:r>
      <w:r w:rsidR="00223FF4">
        <w:t>Głogów</w:t>
      </w:r>
      <w:r w:rsidR="00620859" w:rsidRPr="00620859">
        <w:t xml:space="preserve">  </w:t>
      </w:r>
      <w:r w:rsidR="00223FF4" w:rsidRPr="00223FF4">
        <w:t>Ul. Sikorskiego 54 , 67-200 Głogów</w:t>
      </w:r>
      <w:r w:rsidR="00223FF4">
        <w:t xml:space="preserve"> pok. nr </w:t>
      </w:r>
      <w:r w:rsidR="009809C9">
        <w:t xml:space="preserve"> </w:t>
      </w:r>
      <w:r w:rsidR="00223FF4">
        <w:t xml:space="preserve">14. </w:t>
      </w:r>
      <w:r w:rsidR="002655D5">
        <w:rPr>
          <w:highlight w:val="yellow"/>
        </w:rPr>
        <w:t>12</w:t>
      </w:r>
      <w:r w:rsidRPr="00E936AC">
        <w:rPr>
          <w:highlight w:val="yellow"/>
        </w:rPr>
        <w:t xml:space="preserve"> kwietnia </w:t>
      </w:r>
      <w:r w:rsidR="00C34003">
        <w:rPr>
          <w:highlight w:val="yellow"/>
        </w:rPr>
        <w:t>201</w:t>
      </w:r>
      <w:r w:rsidR="002655D5">
        <w:rPr>
          <w:highlight w:val="yellow"/>
        </w:rPr>
        <w:t>9</w:t>
      </w:r>
      <w:r w:rsidR="00C34003">
        <w:rPr>
          <w:highlight w:val="yellow"/>
        </w:rPr>
        <w:t xml:space="preserve"> r</w:t>
      </w:r>
      <w:r w:rsidR="00620859" w:rsidRPr="00E936AC">
        <w:rPr>
          <w:highlight w:val="yellow"/>
        </w:rPr>
        <w:t xml:space="preserve">o godz. 10 </w:t>
      </w:r>
      <w:r w:rsidRPr="00E936AC">
        <w:rPr>
          <w:highlight w:val="yellow"/>
          <w:vertAlign w:val="superscript"/>
        </w:rPr>
        <w:t>30</w:t>
      </w:r>
      <w:r w:rsidR="00620859" w:rsidRPr="00E936AC">
        <w:rPr>
          <w:highlight w:val="yellow"/>
        </w:rPr>
        <w:t>.</w:t>
      </w:r>
      <w:r w:rsidR="00620859" w:rsidRPr="00620859">
        <w:t xml:space="preserve"> </w:t>
      </w:r>
    </w:p>
    <w:p w:rsidR="00E936AC" w:rsidRPr="00620859" w:rsidRDefault="00E936AC" w:rsidP="009809C9">
      <w:pPr>
        <w:spacing w:before="120" w:after="120" w:line="240" w:lineRule="auto"/>
      </w:pPr>
      <w:r w:rsidRPr="00E936AC">
        <w:t xml:space="preserve">Oferty w zaklejonych kopertach należy składać w sekretariacie Nadleśnictwa </w:t>
      </w:r>
      <w:r>
        <w:t xml:space="preserve"> Głogów </w:t>
      </w:r>
      <w:r w:rsidRPr="00E936AC">
        <w:t xml:space="preserve">pokój nr 1 do dnia </w:t>
      </w:r>
      <w:r w:rsidR="002655D5">
        <w:t>12</w:t>
      </w:r>
      <w:r>
        <w:t xml:space="preserve"> </w:t>
      </w:r>
      <w:r w:rsidRPr="00E936AC">
        <w:t xml:space="preserve"> kwietnia </w:t>
      </w:r>
      <w:r w:rsidR="00C34003">
        <w:t>201</w:t>
      </w:r>
      <w:r w:rsidR="002655D5">
        <w:t>9</w:t>
      </w:r>
      <w:r w:rsidR="00C34003">
        <w:t xml:space="preserve"> r .</w:t>
      </w:r>
      <w:r w:rsidRPr="00E936AC">
        <w:t>godz. 1</w:t>
      </w:r>
      <w:r>
        <w:t>0</w:t>
      </w:r>
      <w:r w:rsidRPr="00E936AC">
        <w:rPr>
          <w:vertAlign w:val="superscript"/>
        </w:rPr>
        <w:t>00</w:t>
      </w:r>
      <w:r w:rsidRPr="00E936AC">
        <w:t xml:space="preserve">. Cena oferowana musi być ceną brutto. Na kopercie dopisać „Przetarg </w:t>
      </w:r>
      <w:r>
        <w:t xml:space="preserve"> na </w:t>
      </w:r>
      <w:r w:rsidRPr="00E936AC">
        <w:t xml:space="preserve">sprzedaż </w:t>
      </w:r>
      <w:r w:rsidR="002655D5">
        <w:t>………………………………..</w:t>
      </w:r>
      <w:r w:rsidRPr="00E936AC">
        <w:t xml:space="preserve"> – nie otwierać”. Koperta  musi być opisana  czytelnie i zawierać dane adresowe Oferenta.</w:t>
      </w:r>
    </w:p>
    <w:p w:rsidR="00620859" w:rsidRPr="00620859" w:rsidRDefault="00620859" w:rsidP="009809C9">
      <w:pPr>
        <w:spacing w:before="120" w:after="120" w:line="240" w:lineRule="auto"/>
      </w:pPr>
      <w:r w:rsidRPr="00620859">
        <w:t> </w:t>
      </w:r>
      <w:r w:rsidRPr="00620859">
        <w:rPr>
          <w:b/>
          <w:bCs/>
        </w:rPr>
        <w:t>3.      Miejsce i termin, w którym można obejrzeć sprzedawane środki trwałe.</w:t>
      </w:r>
    </w:p>
    <w:p w:rsidR="00620859" w:rsidRPr="00620859" w:rsidRDefault="00DD42A0" w:rsidP="009809C9">
      <w:pPr>
        <w:spacing w:before="120" w:after="120" w:line="240" w:lineRule="auto"/>
      </w:pPr>
      <w:r>
        <w:t>Pojazd</w:t>
      </w:r>
      <w:r w:rsidR="002655D5">
        <w:t>y</w:t>
      </w:r>
      <w:r>
        <w:t xml:space="preserve"> </w:t>
      </w:r>
      <w:r w:rsidR="00620859" w:rsidRPr="00620859">
        <w:t xml:space="preserve">można oglądać w siedzibie sprzedającego </w:t>
      </w:r>
      <w:r w:rsidR="00560FC0">
        <w:t xml:space="preserve">przy ul. </w:t>
      </w:r>
      <w:r w:rsidR="00620859" w:rsidRPr="00620859">
        <w:t xml:space="preserve"> </w:t>
      </w:r>
      <w:r w:rsidR="00560FC0" w:rsidRPr="00560FC0">
        <w:t xml:space="preserve">Sikorskiego 54 , 67-200 </w:t>
      </w:r>
      <w:r w:rsidR="00223FF4">
        <w:t>Głogów</w:t>
      </w:r>
      <w:r w:rsidR="00620859" w:rsidRPr="00620859">
        <w:t xml:space="preserve"> w dniach </w:t>
      </w:r>
      <w:r w:rsidR="00560FC0">
        <w:t xml:space="preserve"> 1-1</w:t>
      </w:r>
      <w:r w:rsidR="002655D5">
        <w:t>0</w:t>
      </w:r>
      <w:r w:rsidR="00560FC0">
        <w:t>.04.</w:t>
      </w:r>
      <w:r w:rsidR="00620859" w:rsidRPr="00620859">
        <w:t>201</w:t>
      </w:r>
      <w:r w:rsidR="002655D5">
        <w:t xml:space="preserve">9 </w:t>
      </w:r>
      <w:r w:rsidR="00620859" w:rsidRPr="00620859">
        <w:t>r. w godz. od 8ºº do 10ºº</w:t>
      </w:r>
    </w:p>
    <w:p w:rsidR="00620859" w:rsidRPr="00620859" w:rsidRDefault="00620859" w:rsidP="009809C9">
      <w:pPr>
        <w:spacing w:before="120" w:after="120" w:line="240" w:lineRule="auto"/>
      </w:pPr>
      <w:r w:rsidRPr="00620859">
        <w:t> </w:t>
      </w:r>
      <w:r w:rsidRPr="00620859">
        <w:rPr>
          <w:b/>
          <w:bCs/>
        </w:rPr>
        <w:t>4.      Tryb sprzedaży:</w:t>
      </w:r>
    </w:p>
    <w:p w:rsidR="00620859" w:rsidRPr="00620859" w:rsidRDefault="00620859" w:rsidP="009809C9">
      <w:pPr>
        <w:spacing w:before="120" w:after="120" w:line="240" w:lineRule="auto"/>
      </w:pPr>
      <w:r w:rsidRPr="00620859">
        <w:t xml:space="preserve">Postępowanie prowadzone jest w trybie przetargu </w:t>
      </w:r>
      <w:r w:rsidR="00560FC0">
        <w:t>pisemnego</w:t>
      </w:r>
      <w:r w:rsidRPr="00620859">
        <w:t xml:space="preserve">. Postępowanie prowadzone jest przez </w:t>
      </w:r>
      <w:r w:rsidR="00063FB9" w:rsidRPr="00063FB9">
        <w:t>Komisj</w:t>
      </w:r>
      <w:r w:rsidR="00063FB9">
        <w:t>ę</w:t>
      </w:r>
      <w:r w:rsidR="00063FB9" w:rsidRPr="00063FB9">
        <w:t xml:space="preserve"> przetargow</w:t>
      </w:r>
      <w:r w:rsidR="00063FB9">
        <w:t>ą</w:t>
      </w:r>
      <w:r w:rsidR="00063FB9" w:rsidRPr="00063FB9">
        <w:t xml:space="preserve"> do przeprowadzania przetargów na sprzedaż środków trwałych powołan</w:t>
      </w:r>
      <w:r w:rsidR="00063FB9">
        <w:t>ą</w:t>
      </w:r>
      <w:r w:rsidR="00063FB9" w:rsidRPr="00063FB9">
        <w:t xml:space="preserve"> na podstawie decyzji  Nadleśniczego Nadleśnictwa Głogów nr 13/2011 z dnia 20 września 2011 roku</w:t>
      </w:r>
      <w:r w:rsidR="00063FB9">
        <w:t>.</w:t>
      </w:r>
    </w:p>
    <w:p w:rsidR="00620859" w:rsidRPr="00620859" w:rsidRDefault="00620859" w:rsidP="009809C9">
      <w:pPr>
        <w:spacing w:before="120" w:after="120" w:line="240" w:lineRule="auto"/>
      </w:pPr>
      <w:r w:rsidRPr="00620859">
        <w:rPr>
          <w:b/>
        </w:rPr>
        <w:t>5.   </w:t>
      </w:r>
      <w:r w:rsidRPr="00620859">
        <w:rPr>
          <w:b/>
          <w:bCs/>
        </w:rPr>
        <w:t>   Rodzaj, typy i ilość sprzedawanych środków trwałych,</w:t>
      </w:r>
    </w:p>
    <w:p w:rsidR="00620859" w:rsidRDefault="002655D5" w:rsidP="00BB0E80">
      <w:pPr>
        <w:pStyle w:val="Akapitzlist"/>
        <w:numPr>
          <w:ilvl w:val="1"/>
          <w:numId w:val="4"/>
        </w:numPr>
        <w:spacing w:before="120" w:after="120" w:line="240" w:lineRule="auto"/>
      </w:pPr>
      <w:r>
        <w:t xml:space="preserve">Przyczepa </w:t>
      </w:r>
      <w:r w:rsidR="009809C9">
        <w:t xml:space="preserve"> </w:t>
      </w:r>
      <w:r w:rsidR="00EF11C8">
        <w:t>wywrotka</w:t>
      </w:r>
      <w:r w:rsidR="00E936AC">
        <w:t xml:space="preserve"> </w:t>
      </w:r>
      <w:r w:rsidR="009809C9">
        <w:t xml:space="preserve">nr inwentarzowy  </w:t>
      </w:r>
      <w:r w:rsidR="00564502">
        <w:t>748/062</w:t>
      </w:r>
      <w:r w:rsidR="009809C9">
        <w:t xml:space="preserve"> </w:t>
      </w:r>
      <w:r w:rsidR="00620859" w:rsidRPr="00620859">
        <w:t>- szt. 1.</w:t>
      </w:r>
    </w:p>
    <w:p w:rsidR="00564502" w:rsidRDefault="00564502" w:rsidP="00BB0E80">
      <w:pPr>
        <w:pStyle w:val="Akapitzlist"/>
        <w:numPr>
          <w:ilvl w:val="1"/>
          <w:numId w:val="4"/>
        </w:numPr>
        <w:spacing w:before="120" w:after="120" w:line="240" w:lineRule="auto"/>
      </w:pPr>
      <w:r>
        <w:t>Przyczepa niskopodwoziowa nr inwentarzowy  748/055 – 1 szt.</w:t>
      </w:r>
    </w:p>
    <w:p w:rsidR="00564502" w:rsidRDefault="00564502" w:rsidP="00BB0E80">
      <w:pPr>
        <w:pStyle w:val="Akapitzlist"/>
        <w:numPr>
          <w:ilvl w:val="1"/>
          <w:numId w:val="4"/>
        </w:numPr>
        <w:spacing w:before="120" w:after="120" w:line="240" w:lineRule="auto"/>
      </w:pPr>
      <w:r>
        <w:t>Koparko-ładowarka Ostrówek nr inwentarzowy  58</w:t>
      </w:r>
      <w:r w:rsidR="00EF11C8">
        <w:t>0</w:t>
      </w:r>
      <w:r>
        <w:t>/0</w:t>
      </w:r>
      <w:r w:rsidR="00EF11C8">
        <w:t>29</w:t>
      </w:r>
      <w:r>
        <w:t xml:space="preserve">– 1 szt. </w:t>
      </w:r>
    </w:p>
    <w:p w:rsidR="00620859" w:rsidRDefault="00620859" w:rsidP="009809C9">
      <w:pPr>
        <w:spacing w:before="120" w:after="120" w:line="240" w:lineRule="auto"/>
        <w:rPr>
          <w:b/>
        </w:rPr>
      </w:pPr>
      <w:r w:rsidRPr="00620859">
        <w:rPr>
          <w:b/>
        </w:rPr>
        <w:t>6.      Wysokość ceny wywoławczej i wysokość wadium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1559"/>
        <w:gridCol w:w="2835"/>
        <w:gridCol w:w="2128"/>
        <w:gridCol w:w="1807"/>
      </w:tblGrid>
      <w:tr w:rsidR="00EF11C8" w:rsidTr="00EF11C8">
        <w:tc>
          <w:tcPr>
            <w:tcW w:w="675" w:type="dxa"/>
          </w:tcPr>
          <w:p w:rsidR="00EF11C8" w:rsidRDefault="00EF11C8" w:rsidP="00EF11C8">
            <w:pPr>
              <w:spacing w:before="120" w:after="120"/>
              <w:jc w:val="center"/>
            </w:pPr>
            <w:r>
              <w:t>Lp.</w:t>
            </w:r>
          </w:p>
        </w:tc>
        <w:tc>
          <w:tcPr>
            <w:tcW w:w="1559" w:type="dxa"/>
          </w:tcPr>
          <w:p w:rsidR="00EF11C8" w:rsidRDefault="00EF11C8" w:rsidP="00EF11C8">
            <w:pPr>
              <w:spacing w:before="120" w:after="120"/>
              <w:jc w:val="center"/>
            </w:pPr>
            <w:r>
              <w:t xml:space="preserve">Nr </w:t>
            </w:r>
            <w:proofErr w:type="spellStart"/>
            <w:r>
              <w:t>inw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EF11C8" w:rsidRDefault="00EF11C8" w:rsidP="00EF11C8">
            <w:pPr>
              <w:spacing w:before="120" w:after="120"/>
              <w:jc w:val="center"/>
            </w:pPr>
            <w:r>
              <w:t>Nazwa</w:t>
            </w:r>
          </w:p>
        </w:tc>
        <w:tc>
          <w:tcPr>
            <w:tcW w:w="2128" w:type="dxa"/>
          </w:tcPr>
          <w:p w:rsidR="00EF11C8" w:rsidRDefault="00EF11C8" w:rsidP="00EF11C8">
            <w:pPr>
              <w:spacing w:before="120" w:after="120"/>
              <w:jc w:val="center"/>
            </w:pPr>
            <w:r>
              <w:t>Cena wywoławcza PLN (brutto)</w:t>
            </w:r>
          </w:p>
        </w:tc>
        <w:tc>
          <w:tcPr>
            <w:tcW w:w="1807" w:type="dxa"/>
          </w:tcPr>
          <w:p w:rsidR="00EF11C8" w:rsidRDefault="00EF11C8" w:rsidP="00EF11C8">
            <w:pPr>
              <w:spacing w:before="120" w:after="120"/>
              <w:jc w:val="center"/>
            </w:pPr>
            <w:r>
              <w:t>Wadium</w:t>
            </w:r>
          </w:p>
        </w:tc>
      </w:tr>
      <w:tr w:rsidR="00EF11C8" w:rsidTr="00EF11C8">
        <w:tc>
          <w:tcPr>
            <w:tcW w:w="675" w:type="dxa"/>
          </w:tcPr>
          <w:p w:rsidR="00EF11C8" w:rsidRDefault="00EF11C8" w:rsidP="00BB0E80">
            <w:pPr>
              <w:spacing w:before="120" w:after="120"/>
            </w:pPr>
            <w:r>
              <w:t>1</w:t>
            </w:r>
          </w:p>
        </w:tc>
        <w:tc>
          <w:tcPr>
            <w:tcW w:w="1559" w:type="dxa"/>
          </w:tcPr>
          <w:p w:rsidR="00EF11C8" w:rsidRDefault="00EF11C8" w:rsidP="00BB0E80">
            <w:pPr>
              <w:spacing w:before="120" w:after="120"/>
            </w:pPr>
            <w:r>
              <w:t>748/062</w:t>
            </w:r>
          </w:p>
        </w:tc>
        <w:tc>
          <w:tcPr>
            <w:tcW w:w="2835" w:type="dxa"/>
          </w:tcPr>
          <w:p w:rsidR="00EF11C8" w:rsidRDefault="00EF11C8" w:rsidP="00BB0E80">
            <w:pPr>
              <w:spacing w:before="120" w:after="120"/>
            </w:pPr>
            <w:r>
              <w:t>Przyczepa  wywrotka</w:t>
            </w:r>
          </w:p>
        </w:tc>
        <w:tc>
          <w:tcPr>
            <w:tcW w:w="2128" w:type="dxa"/>
          </w:tcPr>
          <w:p w:rsidR="00EF11C8" w:rsidRDefault="00793832" w:rsidP="00EF11C8">
            <w:pPr>
              <w:spacing w:before="120" w:after="120"/>
              <w:jc w:val="center"/>
            </w:pPr>
            <w:r>
              <w:t>89</w:t>
            </w:r>
            <w:r w:rsidR="00A300EF">
              <w:t>00</w:t>
            </w:r>
            <w:r w:rsidR="00EF11C8">
              <w:t>,00</w:t>
            </w:r>
          </w:p>
        </w:tc>
        <w:tc>
          <w:tcPr>
            <w:tcW w:w="1807" w:type="dxa"/>
          </w:tcPr>
          <w:p w:rsidR="00EF11C8" w:rsidRDefault="00793832" w:rsidP="00A300EF">
            <w:pPr>
              <w:spacing w:before="120" w:after="120"/>
              <w:jc w:val="center"/>
            </w:pPr>
            <w:r>
              <w:t>89</w:t>
            </w:r>
            <w:r w:rsidR="00A300EF">
              <w:t>0</w:t>
            </w:r>
          </w:p>
        </w:tc>
      </w:tr>
      <w:tr w:rsidR="00EF11C8" w:rsidTr="00EF11C8">
        <w:tc>
          <w:tcPr>
            <w:tcW w:w="675" w:type="dxa"/>
          </w:tcPr>
          <w:p w:rsidR="00EF11C8" w:rsidRDefault="00EF11C8" w:rsidP="00BB0E80">
            <w:pPr>
              <w:spacing w:before="120" w:after="120"/>
            </w:pPr>
            <w:r>
              <w:t>2</w:t>
            </w:r>
          </w:p>
        </w:tc>
        <w:tc>
          <w:tcPr>
            <w:tcW w:w="1559" w:type="dxa"/>
          </w:tcPr>
          <w:p w:rsidR="00EF11C8" w:rsidRDefault="00EF11C8" w:rsidP="00BB0E80">
            <w:pPr>
              <w:spacing w:before="120" w:after="120"/>
            </w:pPr>
            <w:r>
              <w:t>748/055</w:t>
            </w:r>
          </w:p>
        </w:tc>
        <w:tc>
          <w:tcPr>
            <w:tcW w:w="2835" w:type="dxa"/>
          </w:tcPr>
          <w:p w:rsidR="00EF11C8" w:rsidRDefault="00EF11C8" w:rsidP="00BB0E80">
            <w:pPr>
              <w:spacing w:before="120" w:after="120"/>
            </w:pPr>
            <w:r>
              <w:t>Przyczepa niskopodwoziowa</w:t>
            </w:r>
          </w:p>
        </w:tc>
        <w:tc>
          <w:tcPr>
            <w:tcW w:w="2128" w:type="dxa"/>
          </w:tcPr>
          <w:p w:rsidR="00EF11C8" w:rsidRDefault="00793832" w:rsidP="00EF11C8">
            <w:pPr>
              <w:spacing w:before="120" w:after="120"/>
              <w:jc w:val="center"/>
            </w:pPr>
            <w:r>
              <w:t>20</w:t>
            </w:r>
            <w:r w:rsidR="00A300EF">
              <w:t>00</w:t>
            </w:r>
            <w:r w:rsidR="00EF11C8">
              <w:t>,00</w:t>
            </w:r>
          </w:p>
        </w:tc>
        <w:tc>
          <w:tcPr>
            <w:tcW w:w="1807" w:type="dxa"/>
          </w:tcPr>
          <w:p w:rsidR="00EF11C8" w:rsidRDefault="00793832" w:rsidP="00A300EF">
            <w:pPr>
              <w:spacing w:before="120" w:after="120"/>
              <w:jc w:val="center"/>
            </w:pPr>
            <w:r>
              <w:t>20</w:t>
            </w:r>
            <w:r w:rsidR="00A300EF">
              <w:t>0</w:t>
            </w:r>
          </w:p>
        </w:tc>
      </w:tr>
      <w:tr w:rsidR="00EF11C8" w:rsidTr="00EF11C8">
        <w:tc>
          <w:tcPr>
            <w:tcW w:w="675" w:type="dxa"/>
          </w:tcPr>
          <w:p w:rsidR="00EF11C8" w:rsidRDefault="00EF11C8" w:rsidP="00BB0E80">
            <w:pPr>
              <w:spacing w:before="120" w:after="120"/>
            </w:pPr>
            <w:r>
              <w:t>3</w:t>
            </w:r>
          </w:p>
        </w:tc>
        <w:tc>
          <w:tcPr>
            <w:tcW w:w="1559" w:type="dxa"/>
          </w:tcPr>
          <w:p w:rsidR="00EF11C8" w:rsidRDefault="00EF11C8" w:rsidP="00BB0E80">
            <w:pPr>
              <w:spacing w:before="120" w:after="120"/>
            </w:pPr>
            <w:r>
              <w:t>580/029</w:t>
            </w:r>
          </w:p>
        </w:tc>
        <w:tc>
          <w:tcPr>
            <w:tcW w:w="2835" w:type="dxa"/>
          </w:tcPr>
          <w:p w:rsidR="00EF11C8" w:rsidRDefault="00EF11C8" w:rsidP="00BB0E80">
            <w:pPr>
              <w:spacing w:before="120" w:after="120"/>
            </w:pPr>
            <w:r>
              <w:t>Koparko-ładowarka Ostrówek</w:t>
            </w:r>
          </w:p>
        </w:tc>
        <w:tc>
          <w:tcPr>
            <w:tcW w:w="2128" w:type="dxa"/>
          </w:tcPr>
          <w:p w:rsidR="00EF11C8" w:rsidRDefault="00793832" w:rsidP="00EF11C8">
            <w:pPr>
              <w:spacing w:before="120" w:after="120"/>
              <w:jc w:val="center"/>
            </w:pPr>
            <w:r>
              <w:t>32</w:t>
            </w:r>
            <w:r w:rsidR="00A300EF">
              <w:t>00</w:t>
            </w:r>
            <w:r w:rsidR="00EF11C8">
              <w:t>,00</w:t>
            </w:r>
          </w:p>
        </w:tc>
        <w:tc>
          <w:tcPr>
            <w:tcW w:w="1807" w:type="dxa"/>
          </w:tcPr>
          <w:p w:rsidR="00EF11C8" w:rsidRDefault="00793832" w:rsidP="00A300EF">
            <w:pPr>
              <w:spacing w:before="120" w:after="120"/>
              <w:jc w:val="center"/>
            </w:pPr>
            <w:r>
              <w:t>32</w:t>
            </w:r>
            <w:r w:rsidR="00A300EF">
              <w:t>0</w:t>
            </w:r>
          </w:p>
        </w:tc>
      </w:tr>
    </w:tbl>
    <w:p w:rsidR="00EF11C8" w:rsidRDefault="00EF11C8" w:rsidP="00BB0E80">
      <w:pPr>
        <w:spacing w:before="120" w:after="120" w:line="240" w:lineRule="auto"/>
        <w:ind w:left="284"/>
      </w:pPr>
      <w:bookmarkStart w:id="1" w:name="_GoBack"/>
      <w:bookmarkEnd w:id="1"/>
    </w:p>
    <w:p w:rsidR="00620859" w:rsidRPr="00620859" w:rsidRDefault="00620859" w:rsidP="00BB0E80">
      <w:pPr>
        <w:spacing w:before="120" w:after="120" w:line="240" w:lineRule="auto"/>
        <w:ind w:left="284"/>
      </w:pPr>
      <w:r w:rsidRPr="00620859">
        <w:lastRenderedPageBreak/>
        <w:t> </w:t>
      </w:r>
      <w:r w:rsidRPr="00BB0E80">
        <w:rPr>
          <w:bCs/>
        </w:rPr>
        <w:t>6.2.</w:t>
      </w:r>
      <w:r w:rsidR="00C406D5" w:rsidRPr="00BB0E80">
        <w:rPr>
          <w:bCs/>
        </w:rPr>
        <w:t>1</w:t>
      </w:r>
      <w:r w:rsidRPr="00BB0E80">
        <w:rPr>
          <w:bCs/>
        </w:rPr>
        <w:t>.</w:t>
      </w:r>
      <w:r w:rsidRPr="00620859">
        <w:rPr>
          <w:b/>
          <w:bCs/>
        </w:rPr>
        <w:t xml:space="preserve">     </w:t>
      </w:r>
      <w:r w:rsidRPr="00620859">
        <w:t xml:space="preserve">Sposób wpłacenia wadium we wskazanym terminie </w:t>
      </w:r>
      <w:r w:rsidR="00E936AC">
        <w:t>:</w:t>
      </w:r>
    </w:p>
    <w:p w:rsidR="00C406D5" w:rsidRPr="00C406D5" w:rsidRDefault="00620859" w:rsidP="00BB0E80">
      <w:pPr>
        <w:spacing w:before="120" w:after="120" w:line="240" w:lineRule="auto"/>
        <w:ind w:left="284"/>
        <w:rPr>
          <w:iCs/>
        </w:rPr>
      </w:pPr>
      <w:r w:rsidRPr="00620859">
        <w:t xml:space="preserve">Wadium </w:t>
      </w:r>
      <w:r w:rsidR="002655D5">
        <w:t xml:space="preserve">na nabywany środek trwały </w:t>
      </w:r>
      <w:r w:rsidRPr="00620859">
        <w:t xml:space="preserve">należy wnieść w terminie do dnia </w:t>
      </w:r>
      <w:r w:rsidR="002655D5">
        <w:rPr>
          <w:highlight w:val="yellow"/>
        </w:rPr>
        <w:t>12</w:t>
      </w:r>
      <w:r w:rsidR="00063FB9">
        <w:rPr>
          <w:highlight w:val="yellow"/>
        </w:rPr>
        <w:t>.</w:t>
      </w:r>
      <w:r w:rsidR="00C406D5" w:rsidRPr="00E936AC">
        <w:rPr>
          <w:highlight w:val="yellow"/>
        </w:rPr>
        <w:t>04.201</w:t>
      </w:r>
      <w:r w:rsidR="00C34003">
        <w:rPr>
          <w:highlight w:val="yellow"/>
        </w:rPr>
        <w:t>8</w:t>
      </w:r>
      <w:r w:rsidRPr="00E936AC">
        <w:rPr>
          <w:highlight w:val="yellow"/>
        </w:rPr>
        <w:t xml:space="preserve"> r. do godz.10ºº</w:t>
      </w:r>
      <w:r w:rsidRPr="00620859">
        <w:t xml:space="preserve"> w Kasie Nadleśnictwa </w:t>
      </w:r>
      <w:r w:rsidR="00223FF4">
        <w:t>Głogów</w:t>
      </w:r>
      <w:r w:rsidR="00C406D5">
        <w:t xml:space="preserve"> lub na rachunek bankowy </w:t>
      </w:r>
      <w:r w:rsidR="008E35DA">
        <w:t xml:space="preserve">BGŻ S.A. O/Głogów </w:t>
      </w:r>
      <w:r w:rsidR="008E35DA" w:rsidRPr="008E35DA">
        <w:rPr>
          <w:highlight w:val="yellow"/>
        </w:rPr>
        <w:t>95 2030 0045 1110 0000 0012 2070</w:t>
      </w:r>
      <w:r w:rsidR="008E35DA">
        <w:t xml:space="preserve">. </w:t>
      </w:r>
      <w:r w:rsidR="00C406D5" w:rsidRPr="00C406D5">
        <w:t xml:space="preserve">Za </w:t>
      </w:r>
      <w:r w:rsidR="00C406D5" w:rsidRPr="00C406D5">
        <w:rPr>
          <w:iCs/>
        </w:rPr>
        <w:t xml:space="preserve">moment wniesienia wadium </w:t>
      </w:r>
      <w:r w:rsidR="008E35DA">
        <w:rPr>
          <w:iCs/>
        </w:rPr>
        <w:t xml:space="preserve">przyjmuje </w:t>
      </w:r>
      <w:r w:rsidR="00C406D5" w:rsidRPr="00C406D5">
        <w:rPr>
          <w:iCs/>
        </w:rPr>
        <w:t xml:space="preserve"> się moment uznania </w:t>
      </w:r>
      <w:r w:rsidR="008E35DA">
        <w:rPr>
          <w:iCs/>
        </w:rPr>
        <w:t xml:space="preserve">na </w:t>
      </w:r>
      <w:r w:rsidR="00C406D5" w:rsidRPr="00C406D5">
        <w:rPr>
          <w:iCs/>
        </w:rPr>
        <w:t xml:space="preserve">rachunku Nadleśnictwa </w:t>
      </w:r>
      <w:r w:rsidR="00C406D5">
        <w:rPr>
          <w:iCs/>
        </w:rPr>
        <w:t>Głogów</w:t>
      </w:r>
      <w:r w:rsidR="00C406D5" w:rsidRPr="00C406D5">
        <w:rPr>
          <w:iCs/>
        </w:rPr>
        <w:t xml:space="preserve">. </w:t>
      </w:r>
    </w:p>
    <w:p w:rsidR="00620859" w:rsidRPr="00620859" w:rsidRDefault="00620859" w:rsidP="00BB0E80">
      <w:pPr>
        <w:spacing w:before="120" w:after="120" w:line="240" w:lineRule="auto"/>
        <w:ind w:left="284"/>
      </w:pPr>
      <w:r w:rsidRPr="00BB0E80">
        <w:rPr>
          <w:bCs/>
        </w:rPr>
        <w:t>6.2.</w:t>
      </w:r>
      <w:r w:rsidR="00C406D5" w:rsidRPr="00BB0E80">
        <w:rPr>
          <w:bCs/>
        </w:rPr>
        <w:t>2</w:t>
      </w:r>
      <w:r w:rsidRPr="00BB0E80">
        <w:rPr>
          <w:bCs/>
        </w:rPr>
        <w:t>.</w:t>
      </w:r>
      <w:r w:rsidRPr="00620859">
        <w:rPr>
          <w:b/>
          <w:bCs/>
        </w:rPr>
        <w:t xml:space="preserve">     </w:t>
      </w:r>
      <w:r w:rsidRPr="00620859">
        <w:t>Wadium przepada na rzecz sprzedające</w:t>
      </w:r>
      <w:r w:rsidR="00DD42A0">
        <w:t xml:space="preserve">go, jeżeli żaden z uczestników </w:t>
      </w:r>
      <w:r w:rsidRPr="00620859">
        <w:t xml:space="preserve">nie zaoferuje ceny nabycia równej, co najmniej cenie wywoławczej. </w:t>
      </w:r>
    </w:p>
    <w:p w:rsidR="00620859" w:rsidRPr="00620859" w:rsidRDefault="00620859" w:rsidP="00BB0E80">
      <w:pPr>
        <w:spacing w:before="120" w:after="120" w:line="240" w:lineRule="auto"/>
        <w:ind w:left="284"/>
      </w:pPr>
      <w:r w:rsidRPr="00BB0E80">
        <w:rPr>
          <w:bCs/>
        </w:rPr>
        <w:t>6.2.</w:t>
      </w:r>
      <w:r w:rsidR="00C406D5" w:rsidRPr="00BB0E80">
        <w:rPr>
          <w:bCs/>
        </w:rPr>
        <w:t>3</w:t>
      </w:r>
      <w:r w:rsidRPr="00BB0E80">
        <w:rPr>
          <w:bCs/>
        </w:rPr>
        <w:t>.</w:t>
      </w:r>
      <w:r w:rsidRPr="00620859">
        <w:rPr>
          <w:b/>
          <w:bCs/>
        </w:rPr>
        <w:t xml:space="preserve">     </w:t>
      </w:r>
      <w:bookmarkStart w:id="2" w:name="_Hlk4483580"/>
      <w:r w:rsidRPr="00620859">
        <w:t>Wadium złożone przez oferentów, których oferty nie zostaną przyjęte, zostanie zwrócone bezpośrednio po dokonaniu wyboru oferty, a oferentowi, którego oferta została przyjęta, zostanie zarachowane na poczet ceny; jeżeli wadium złożone przez nabywcę było w innej formie niż w gotówce, ulega zwrotowi po zapłaceniu ceny nabycia.</w:t>
      </w:r>
      <w:bookmarkEnd w:id="2"/>
    </w:p>
    <w:p w:rsidR="00620859" w:rsidRPr="00620859" w:rsidRDefault="00620859" w:rsidP="00BB0E80">
      <w:pPr>
        <w:spacing w:before="120" w:after="120" w:line="240" w:lineRule="auto"/>
        <w:ind w:left="284"/>
      </w:pPr>
      <w:r w:rsidRPr="00BB0E80">
        <w:rPr>
          <w:bCs/>
        </w:rPr>
        <w:t>6.2.5.</w:t>
      </w:r>
      <w:r w:rsidRPr="00620859">
        <w:rPr>
          <w:b/>
          <w:bCs/>
        </w:rPr>
        <w:t xml:space="preserve">     </w:t>
      </w:r>
      <w:bookmarkStart w:id="3" w:name="_Hlk4483553"/>
      <w:r w:rsidRPr="00620859">
        <w:t xml:space="preserve">Wadium przepada na rzecz Sprzedającego, jeżeli </w:t>
      </w:r>
      <w:r w:rsidR="00C406D5" w:rsidRPr="00C406D5">
        <w:t xml:space="preserve">Oferent, którego oferta zostanie wybrana </w:t>
      </w:r>
      <w:r w:rsidR="00C406D5">
        <w:t xml:space="preserve">będzie </w:t>
      </w:r>
      <w:r w:rsidR="00C406D5" w:rsidRPr="00C406D5">
        <w:t>uchyla</w:t>
      </w:r>
      <w:r w:rsidR="00C406D5">
        <w:t xml:space="preserve">ł </w:t>
      </w:r>
      <w:r w:rsidR="00C406D5" w:rsidRPr="00C406D5">
        <w:t xml:space="preserve">się od zapłaty za </w:t>
      </w:r>
      <w:r w:rsidR="00564502">
        <w:t>zakupiony środek trwały</w:t>
      </w:r>
      <w:r w:rsidR="00C406D5" w:rsidRPr="00C406D5">
        <w:t>. Termin zapłaty wynosi 7 dni od momentu wystawienia Faktury przez Sprzedającego.</w:t>
      </w:r>
      <w:bookmarkEnd w:id="3"/>
    </w:p>
    <w:p w:rsidR="00620859" w:rsidRPr="00620859" w:rsidRDefault="00620859" w:rsidP="009809C9">
      <w:pPr>
        <w:spacing w:before="120" w:after="120" w:line="240" w:lineRule="auto"/>
      </w:pPr>
      <w:r w:rsidRPr="00620859">
        <w:rPr>
          <w:b/>
          <w:bCs/>
        </w:rPr>
        <w:t xml:space="preserve">7.      </w:t>
      </w:r>
      <w:bookmarkStart w:id="4" w:name="_Hlk4483532"/>
      <w:r w:rsidRPr="00620859">
        <w:t>Wydanie przedmiotu sprzedaży Nabywcy następuje po zapłaceniu ceny nabycia.</w:t>
      </w:r>
      <w:bookmarkEnd w:id="4"/>
    </w:p>
    <w:p w:rsidR="00E936AC" w:rsidRDefault="00620859" w:rsidP="009809C9">
      <w:pPr>
        <w:spacing w:before="120" w:after="120" w:line="240" w:lineRule="auto"/>
      </w:pPr>
      <w:r w:rsidRPr="00620859">
        <w:rPr>
          <w:b/>
          <w:bCs/>
        </w:rPr>
        <w:t xml:space="preserve">8.      </w:t>
      </w:r>
      <w:r w:rsidRPr="00620859">
        <w:t>Nadleśnictwo zastrzega sobie prawo unieważnienia postępowania przetargowego bez podania przyczyny.</w:t>
      </w:r>
      <w:r w:rsidR="00E936AC">
        <w:t xml:space="preserve"> </w:t>
      </w:r>
    </w:p>
    <w:p w:rsidR="00620859" w:rsidRDefault="00620859" w:rsidP="009809C9">
      <w:pPr>
        <w:spacing w:before="120" w:after="120" w:line="240" w:lineRule="auto"/>
      </w:pPr>
      <w:r w:rsidRPr="00620859">
        <w:rPr>
          <w:b/>
          <w:bCs/>
        </w:rPr>
        <w:t xml:space="preserve">9.      </w:t>
      </w:r>
      <w:r w:rsidRPr="00620859">
        <w:t>Nadleśnictwo nie odpowiada za wady ukryte przedmiotu przetargu. Nabywca nie ma prawa do zgłaszania roszczeń względem Sprzedającego w zakresie stanu i jakości zakupionego przedmiotu przetargu.</w:t>
      </w:r>
    </w:p>
    <w:bookmarkEnd w:id="0"/>
    <w:p w:rsidR="00793832" w:rsidRDefault="00793832" w:rsidP="009809C9">
      <w:pPr>
        <w:spacing w:before="120" w:after="120" w:line="240" w:lineRule="auto"/>
      </w:pPr>
    </w:p>
    <w:p w:rsidR="008E35DA" w:rsidRPr="00620859" w:rsidRDefault="008E35DA" w:rsidP="009809C9">
      <w:pPr>
        <w:spacing w:before="120" w:after="120" w:line="240" w:lineRule="auto"/>
      </w:pPr>
      <w:r>
        <w:t>Sporządziła:</w:t>
      </w:r>
    </w:p>
    <w:p w:rsidR="002E7706" w:rsidRDefault="002E7706" w:rsidP="009809C9">
      <w:pPr>
        <w:spacing w:before="120" w:after="120" w:line="240" w:lineRule="auto"/>
      </w:pPr>
    </w:p>
    <w:p w:rsidR="007459A0" w:rsidRDefault="00BB0E80" w:rsidP="00BB0E80">
      <w:pPr>
        <w:spacing w:before="120" w:after="120" w:line="240" w:lineRule="auto"/>
        <w:ind w:left="4820"/>
      </w:pPr>
      <w:r>
        <w:t>Zatwierdził:</w:t>
      </w:r>
    </w:p>
    <w:p w:rsidR="00793832" w:rsidRDefault="00793832" w:rsidP="00BB0E80">
      <w:pPr>
        <w:spacing w:before="120" w:after="120" w:line="240" w:lineRule="auto"/>
        <w:ind w:left="4820"/>
      </w:pPr>
    </w:p>
    <w:p w:rsidR="00793832" w:rsidRDefault="00793832" w:rsidP="00BB0E80">
      <w:pPr>
        <w:spacing w:before="120" w:after="120" w:line="240" w:lineRule="auto"/>
        <w:ind w:left="4820"/>
      </w:pPr>
    </w:p>
    <w:p w:rsidR="00793832" w:rsidRDefault="00793832" w:rsidP="00793832">
      <w:pPr>
        <w:spacing w:before="120" w:after="120" w:line="240" w:lineRule="auto"/>
      </w:pPr>
      <w:r>
        <w:t>Załączniki:</w:t>
      </w:r>
    </w:p>
    <w:p w:rsidR="00793832" w:rsidRDefault="00793832" w:rsidP="00793832">
      <w:pPr>
        <w:pStyle w:val="Akapitzlist"/>
        <w:numPr>
          <w:ilvl w:val="0"/>
          <w:numId w:val="5"/>
        </w:numPr>
        <w:spacing w:before="120" w:after="120" w:line="240" w:lineRule="auto"/>
      </w:pPr>
      <w:r>
        <w:t>Regulamin przetargu</w:t>
      </w:r>
    </w:p>
    <w:p w:rsidR="00793832" w:rsidRDefault="00793832" w:rsidP="00793832">
      <w:pPr>
        <w:pStyle w:val="Akapitzlist"/>
        <w:numPr>
          <w:ilvl w:val="0"/>
          <w:numId w:val="5"/>
        </w:numPr>
        <w:spacing w:before="120" w:after="120" w:line="240" w:lineRule="auto"/>
      </w:pPr>
      <w:r>
        <w:t>Wzór oferty</w:t>
      </w:r>
    </w:p>
    <w:p w:rsidR="00793832" w:rsidRDefault="00793832" w:rsidP="00793832">
      <w:pPr>
        <w:pStyle w:val="Akapitzlist"/>
        <w:numPr>
          <w:ilvl w:val="0"/>
          <w:numId w:val="5"/>
        </w:numPr>
        <w:spacing w:before="120" w:after="120" w:line="240" w:lineRule="auto"/>
      </w:pPr>
      <w:r>
        <w:t>Opis zbywanych środków trwałych</w:t>
      </w:r>
    </w:p>
    <w:p w:rsidR="00793832" w:rsidRDefault="00793832" w:rsidP="00793832">
      <w:pPr>
        <w:spacing w:before="120" w:after="120" w:line="240" w:lineRule="auto"/>
        <w:jc w:val="both"/>
      </w:pPr>
    </w:p>
    <w:sectPr w:rsidR="00793832" w:rsidSect="0074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4D7"/>
    <w:multiLevelType w:val="hybridMultilevel"/>
    <w:tmpl w:val="2B48B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2BE5"/>
    <w:multiLevelType w:val="hybridMultilevel"/>
    <w:tmpl w:val="64FE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0432"/>
    <w:multiLevelType w:val="multilevel"/>
    <w:tmpl w:val="3CA8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E5C0D"/>
    <w:multiLevelType w:val="hybridMultilevel"/>
    <w:tmpl w:val="4992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84846"/>
    <w:multiLevelType w:val="multilevel"/>
    <w:tmpl w:val="B54EF9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859"/>
    <w:rsid w:val="00063FB9"/>
    <w:rsid w:val="000F322F"/>
    <w:rsid w:val="001927A2"/>
    <w:rsid w:val="00223FF4"/>
    <w:rsid w:val="002655D5"/>
    <w:rsid w:val="002E7706"/>
    <w:rsid w:val="00546E72"/>
    <w:rsid w:val="00560FC0"/>
    <w:rsid w:val="00564502"/>
    <w:rsid w:val="0056571D"/>
    <w:rsid w:val="0057552E"/>
    <w:rsid w:val="00620859"/>
    <w:rsid w:val="006D4380"/>
    <w:rsid w:val="00714F71"/>
    <w:rsid w:val="00744DB3"/>
    <w:rsid w:val="007459A0"/>
    <w:rsid w:val="00793832"/>
    <w:rsid w:val="008E35DA"/>
    <w:rsid w:val="009809C9"/>
    <w:rsid w:val="009C6D04"/>
    <w:rsid w:val="00A300EF"/>
    <w:rsid w:val="00BB0E80"/>
    <w:rsid w:val="00C04DD0"/>
    <w:rsid w:val="00C2598E"/>
    <w:rsid w:val="00C34003"/>
    <w:rsid w:val="00C406D5"/>
    <w:rsid w:val="00DD42A0"/>
    <w:rsid w:val="00E824F5"/>
    <w:rsid w:val="00E936AC"/>
    <w:rsid w:val="00E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6BCC"/>
  <w15:docId w15:val="{7050C26B-6D61-4FD5-BBC9-4399B0B4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8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3FF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1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36AC"/>
    <w:pPr>
      <w:ind w:left="720"/>
      <w:contextualSpacing/>
    </w:pPr>
  </w:style>
  <w:style w:type="table" w:customStyle="1" w:styleId="Jasnecieniowanie1">
    <w:name w:val="Jasne cieniowanie1"/>
    <w:basedOn w:val="Standardowy"/>
    <w:uiPriority w:val="60"/>
    <w:rsid w:val="00E936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B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6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roclaw.lasy.gov.pl/index.php?tpe=glogow" TargetMode="External"/><Relationship Id="rId5" Type="http://schemas.openxmlformats.org/officeDocument/2006/relationships/hyperlink" Target="mailto:g&#322;ogow@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Danuta Charkow</cp:lastModifiedBy>
  <cp:revision>19</cp:revision>
  <cp:lastPrinted>2019-03-27T07:34:00Z</cp:lastPrinted>
  <dcterms:created xsi:type="dcterms:W3CDTF">2011-03-23T11:16:00Z</dcterms:created>
  <dcterms:modified xsi:type="dcterms:W3CDTF">2019-03-27T07:34:00Z</dcterms:modified>
</cp:coreProperties>
</file>